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57342" w14:textId="77777777" w:rsidR="00484DD9" w:rsidRDefault="00000000">
      <w:pPr>
        <w:spacing w:after="60"/>
        <w:jc w:val="center"/>
      </w:pPr>
      <w:r>
        <w:rPr>
          <w:rFonts w:ascii="Calibri" w:hAnsi="Calibri"/>
          <w:b/>
          <w:sz w:val="24"/>
        </w:rPr>
        <w:t>CONTRACT DE PRESTARE SERVICII AFTERSCHOOL</w:t>
      </w:r>
    </w:p>
    <w:p w14:paraId="6D338111" w14:textId="77777777" w:rsidR="00484DD9" w:rsidRDefault="00484DD9"/>
    <w:p w14:paraId="6BEB5E10" w14:textId="43CA8AC7" w:rsidR="00484DD9" w:rsidRDefault="00000000">
      <w:pPr>
        <w:spacing w:before="120" w:after="60"/>
      </w:pPr>
      <w:r>
        <w:rPr>
          <w:rFonts w:ascii="Calibri" w:hAnsi="Calibri"/>
          <w:b/>
        </w:rPr>
        <w:t>PĂRȚILE CONTRACTULUI</w:t>
      </w:r>
    </w:p>
    <w:p w14:paraId="3F847370" w14:textId="2176A9E2" w:rsidR="00484DD9" w:rsidRDefault="00000000">
      <w:pPr>
        <w:spacing w:after="40"/>
        <w:ind w:left="720"/>
      </w:pPr>
      <w:r>
        <w:rPr>
          <w:rFonts w:ascii="Calibri" w:hAnsi="Calibri"/>
        </w:rPr>
        <w:t>Prestator</w:t>
      </w:r>
      <w:r w:rsidR="00C30D20">
        <w:rPr>
          <w:rFonts w:ascii="Calibri" w:hAnsi="Calibri"/>
        </w:rPr>
        <w:t xml:space="preserve"> </w:t>
      </w:r>
      <w:r>
        <w:rPr>
          <w:rFonts w:ascii="Calibri" w:hAnsi="Calibri"/>
        </w:rPr>
        <w:t>_________________</w:t>
      </w:r>
      <w:r w:rsidR="00744404">
        <w:rPr>
          <w:rFonts w:ascii="Calibri" w:hAnsi="Calibri"/>
        </w:rPr>
        <w:t>__________________</w:t>
      </w:r>
      <w:r>
        <w:rPr>
          <w:rFonts w:ascii="Calibri" w:hAnsi="Calibri"/>
        </w:rPr>
        <w:t>, cu sediul în _________________, înregistrată la Registrul Comerțului sub nr. _________________, cod fiscal _________________, reprezentată prin _________________.</w:t>
      </w:r>
    </w:p>
    <w:p w14:paraId="574D719E" w14:textId="1616DC92" w:rsidR="00484DD9" w:rsidRDefault="00000000">
      <w:pPr>
        <w:spacing w:after="40"/>
        <w:ind w:left="720"/>
      </w:pPr>
      <w:r>
        <w:rPr>
          <w:rFonts w:ascii="Calibri" w:hAnsi="Calibri"/>
        </w:rPr>
        <w:t>Beneficiar-ul (Părintele/Tutele): _________________, domiciliat în _________________, seri</w:t>
      </w:r>
      <w:r w:rsidR="00C30D20">
        <w:rPr>
          <w:rFonts w:ascii="Calibri" w:hAnsi="Calibri"/>
        </w:rPr>
        <w:t>e</w:t>
      </w:r>
      <w:r w:rsidR="00C30D20">
        <w:rPr>
          <w:rFonts w:ascii="Calibri" w:hAnsi="Calibri"/>
          <w:lang w:val="ro-RO"/>
        </w:rPr>
        <w:t xml:space="preserve"> şi număr buletin/paşaport </w:t>
      </w:r>
      <w:r>
        <w:rPr>
          <w:rFonts w:ascii="Calibri" w:hAnsi="Calibri"/>
        </w:rPr>
        <w:t xml:space="preserve"> _________________, telefon _________________.</w:t>
      </w:r>
    </w:p>
    <w:p w14:paraId="510CA3BF" w14:textId="77777777" w:rsidR="00484DD9" w:rsidRDefault="00000000">
      <w:pPr>
        <w:spacing w:after="40"/>
        <w:ind w:left="720"/>
      </w:pPr>
      <w:r>
        <w:rPr>
          <w:rFonts w:ascii="Calibri" w:hAnsi="Calibri"/>
        </w:rPr>
        <w:t>Copilul: _________________, născut la _________________, cu CNP _________________.</w:t>
      </w:r>
    </w:p>
    <w:p w14:paraId="6CF2BF0F" w14:textId="77777777" w:rsidR="00484DD9" w:rsidRDefault="00000000">
      <w:pPr>
        <w:spacing w:before="120" w:after="60"/>
      </w:pPr>
      <w:r>
        <w:rPr>
          <w:rFonts w:ascii="Calibri" w:hAnsi="Calibri"/>
          <w:b/>
        </w:rPr>
        <w:t>Art. 1 – Obiectul contractului</w:t>
      </w:r>
    </w:p>
    <w:p w14:paraId="37989923" w14:textId="77777777" w:rsidR="00484DD9" w:rsidRDefault="00000000">
      <w:pPr>
        <w:spacing w:after="60"/>
      </w:pPr>
      <w:r>
        <w:rPr>
          <w:rFonts w:ascii="Calibri" w:hAnsi="Calibri"/>
        </w:rPr>
        <w:t>Prestator-ul se obligă să furnizeze servicii de supraveghere și activități educaționale în regim de afterschool pentru copilul menționat mai sus, în conformitate cu prevederile prezentului contract.</w:t>
      </w:r>
    </w:p>
    <w:p w14:paraId="7437A2C3" w14:textId="77777777" w:rsidR="00484DD9" w:rsidRDefault="00000000">
      <w:pPr>
        <w:spacing w:after="40"/>
        <w:ind w:left="720"/>
      </w:pPr>
      <w:r>
        <w:rPr>
          <w:rFonts w:ascii="Calibri" w:hAnsi="Calibri"/>
        </w:rPr>
        <w:t>1.1 Serviciile includ: supraveghere educată și responsabilă, ajutor la temele de acasă, activități creative și recreational, activități sportive/mișcare, furnizarea unei mese principale și a unei gustări, comunicare constantă cu părinții privind progresul copilului.</w:t>
      </w:r>
    </w:p>
    <w:p w14:paraId="156C04E2" w14:textId="77777777" w:rsidR="00484DD9" w:rsidRDefault="00000000">
      <w:pPr>
        <w:spacing w:after="40"/>
        <w:ind w:left="720"/>
      </w:pPr>
      <w:r>
        <w:rPr>
          <w:rFonts w:ascii="Calibri" w:hAnsi="Calibri"/>
        </w:rPr>
        <w:t>1.2 Serviciile se prestează conform programului zilei de afterschool și a calendarului școlar.</w:t>
      </w:r>
    </w:p>
    <w:p w14:paraId="6C041742" w14:textId="77777777" w:rsidR="00484DD9" w:rsidRDefault="00000000">
      <w:pPr>
        <w:spacing w:after="40"/>
        <w:ind w:left="720"/>
      </w:pPr>
      <w:r>
        <w:rPr>
          <w:rFonts w:ascii="Calibri" w:hAnsi="Calibri"/>
        </w:rPr>
        <w:t>1.3 Prestator-ul se angajează să asigure un mediu sigur, sănătos și stimulant pentru dezvoltarea intelectuală și socio-emoțională a copilului.</w:t>
      </w:r>
    </w:p>
    <w:p w14:paraId="73FD31EA" w14:textId="77777777" w:rsidR="00484DD9" w:rsidRDefault="00000000">
      <w:pPr>
        <w:spacing w:before="120" w:after="60"/>
      </w:pPr>
      <w:r>
        <w:rPr>
          <w:rFonts w:ascii="Calibri" w:hAnsi="Calibri"/>
          <w:b/>
        </w:rPr>
        <w:t>Art. 2 – Durata contractului</w:t>
      </w:r>
    </w:p>
    <w:p w14:paraId="5370D06C" w14:textId="2E62E355" w:rsidR="00484DD9" w:rsidRDefault="00000000">
      <w:pPr>
        <w:spacing w:after="60"/>
      </w:pPr>
      <w:r>
        <w:rPr>
          <w:rFonts w:ascii="Calibri" w:hAnsi="Calibri"/>
        </w:rPr>
        <w:t>Prezentul contract intră în vigoare la data de _________________ și se încheie la _________________ Contractul poate fi reînnoit prin acord mutual scris al părinților și al prestatorului, cu condiția respectării procedurilor legale.</w:t>
      </w:r>
    </w:p>
    <w:p w14:paraId="29F8A729" w14:textId="0627893B" w:rsidR="00484DD9" w:rsidRDefault="00000000">
      <w:pPr>
        <w:spacing w:after="40"/>
        <w:ind w:left="720"/>
      </w:pPr>
      <w:r>
        <w:rPr>
          <w:rFonts w:ascii="Calibri" w:hAnsi="Calibri"/>
        </w:rPr>
        <w:t xml:space="preserve">2.1 Durata unui an școlar cuprinde perioada școlarului oficial, de regulă septembrie </w:t>
      </w:r>
      <w:r w:rsidR="009D68F9">
        <w:rPr>
          <w:rFonts w:ascii="Calibri" w:hAnsi="Calibri"/>
        </w:rPr>
        <w:t>-</w:t>
      </w:r>
      <w:r>
        <w:rPr>
          <w:rFonts w:ascii="Calibri" w:hAnsi="Calibri"/>
        </w:rPr>
        <w:t xml:space="preserve"> iunie.</w:t>
      </w:r>
    </w:p>
    <w:p w14:paraId="4331A743" w14:textId="77777777" w:rsidR="00484DD9" w:rsidRDefault="00000000">
      <w:pPr>
        <w:spacing w:after="40"/>
        <w:ind w:left="720"/>
      </w:pPr>
      <w:r>
        <w:rPr>
          <w:rFonts w:ascii="Calibri" w:hAnsi="Calibri"/>
        </w:rPr>
        <w:t>2.2 Perioada poate fi prelungită pentru perioada de tabere/programe de vară dacă se convine în scris între părți.</w:t>
      </w:r>
    </w:p>
    <w:p w14:paraId="5A52F717" w14:textId="35C85B4D" w:rsidR="00484DD9" w:rsidRDefault="00000000" w:rsidP="009D68F9">
      <w:pPr>
        <w:spacing w:before="120" w:after="60"/>
      </w:pPr>
      <w:r>
        <w:rPr>
          <w:rFonts w:ascii="Calibri" w:hAnsi="Calibri"/>
          <w:b/>
        </w:rPr>
        <w:t>Art. 3 – Programul de funcționare</w:t>
      </w:r>
    </w:p>
    <w:p w14:paraId="3BDE1595" w14:textId="1FDF71F9" w:rsidR="00484DD9" w:rsidRDefault="00000000">
      <w:pPr>
        <w:spacing w:after="40"/>
        <w:ind w:left="720"/>
      </w:pPr>
      <w:r>
        <w:rPr>
          <w:rFonts w:ascii="Calibri" w:hAnsi="Calibri"/>
        </w:rPr>
        <w:t xml:space="preserve">3.1 Programul zilei de afterschool: luni-vineri, orele ___:___ – ___:___ </w:t>
      </w:r>
    </w:p>
    <w:p w14:paraId="51EEC201" w14:textId="62635BA8" w:rsidR="00484DD9" w:rsidRDefault="00000000">
      <w:pPr>
        <w:spacing w:after="40"/>
        <w:ind w:left="720"/>
      </w:pPr>
      <w:r>
        <w:rPr>
          <w:rFonts w:ascii="Calibri" w:hAnsi="Calibri"/>
        </w:rPr>
        <w:t xml:space="preserve">3.2 Copilul va fi primit la centrul de afterschool de la ora ___:___ </w:t>
      </w:r>
    </w:p>
    <w:p w14:paraId="4F958823" w14:textId="0A9C5AEA" w:rsidR="00484DD9" w:rsidRDefault="00000000">
      <w:pPr>
        <w:spacing w:after="40"/>
        <w:ind w:left="720"/>
      </w:pPr>
      <w:r>
        <w:rPr>
          <w:rFonts w:ascii="Calibri" w:hAnsi="Calibri"/>
        </w:rPr>
        <w:t>3.3 Ridicarea copilului trebuie să se efectueze cel mai târziu la ora ___:___</w:t>
      </w:r>
      <w:r w:rsidR="009D68F9">
        <w:rPr>
          <w:rFonts w:ascii="Calibri" w:hAnsi="Calibri"/>
        </w:rPr>
        <w:t>.</w:t>
      </w:r>
      <w:r>
        <w:rPr>
          <w:rFonts w:ascii="Calibri" w:hAnsi="Calibri"/>
        </w:rPr>
        <w:t>Orice prelungire va fi semnalată de prestator.</w:t>
      </w:r>
    </w:p>
    <w:p w14:paraId="36949682" w14:textId="77777777" w:rsidR="00484DD9" w:rsidRDefault="00000000">
      <w:pPr>
        <w:spacing w:after="40"/>
        <w:ind w:left="720"/>
      </w:pPr>
      <w:r>
        <w:rPr>
          <w:rFonts w:ascii="Calibri" w:hAnsi="Calibri"/>
        </w:rPr>
        <w:t>3.4 Pentru fiecare interval de 15 minute de depășire a orei de preluare, părintele va plăti o taxă de penalizare de _____ RON (taxa de întârziere), care va fi adăugată la factura lunară.</w:t>
      </w:r>
    </w:p>
    <w:p w14:paraId="7D5ED35D" w14:textId="77777777" w:rsidR="00484DD9" w:rsidRDefault="00000000">
      <w:pPr>
        <w:spacing w:after="40"/>
        <w:ind w:left="720"/>
      </w:pPr>
      <w:r>
        <w:rPr>
          <w:rFonts w:ascii="Calibri" w:hAnsi="Calibri"/>
        </w:rPr>
        <w:t>3.5 Ridicarea mai devreme decât ora programată este permisă, cu notificare verbală sau scrisă cu cel puțin 30 de minute înainte.</w:t>
      </w:r>
    </w:p>
    <w:p w14:paraId="39DF8455" w14:textId="77777777" w:rsidR="00484DD9" w:rsidRDefault="00000000">
      <w:pPr>
        <w:spacing w:before="120" w:after="60"/>
      </w:pPr>
      <w:r>
        <w:rPr>
          <w:rFonts w:ascii="Calibri" w:hAnsi="Calibri"/>
          <w:b/>
        </w:rPr>
        <w:t>Art. 4 – Descrierea detaliată a serviciilor incluse</w:t>
      </w:r>
    </w:p>
    <w:p w14:paraId="4EE479EF" w14:textId="77777777" w:rsidR="00484DD9" w:rsidRDefault="00000000">
      <w:pPr>
        <w:spacing w:after="60"/>
      </w:pPr>
      <w:r>
        <w:rPr>
          <w:rFonts w:ascii="Calibri" w:hAnsi="Calibri"/>
        </w:rPr>
        <w:t>Tariful lunar include următoarele servicii:</w:t>
      </w:r>
    </w:p>
    <w:p w14:paraId="2E26A37C" w14:textId="77777777" w:rsidR="00484DD9" w:rsidRDefault="00000000">
      <w:pPr>
        <w:spacing w:after="40"/>
        <w:ind w:left="720"/>
      </w:pPr>
      <w:r>
        <w:rPr>
          <w:rFonts w:ascii="Calibri" w:hAnsi="Calibri"/>
        </w:rPr>
        <w:t>4.1.a Ajutor calificat la temele de acasă, pentru consolidarea cunoștințelor școlare și evitarea rămânerii în urmă.</w:t>
      </w:r>
    </w:p>
    <w:p w14:paraId="1B5AA7D6" w14:textId="77777777" w:rsidR="00484DD9" w:rsidRDefault="00000000">
      <w:pPr>
        <w:spacing w:after="40"/>
        <w:ind w:left="720"/>
      </w:pPr>
      <w:r>
        <w:rPr>
          <w:rFonts w:ascii="Calibri" w:hAnsi="Calibri"/>
        </w:rPr>
        <w:lastRenderedPageBreak/>
        <w:t>4.1.b Activități creative (desen, modelaj, colaje, meșteșuguri) pentru dezvoltarea creativității și expresiei artistice.</w:t>
      </w:r>
    </w:p>
    <w:p w14:paraId="7FE583C5" w14:textId="77777777" w:rsidR="00484DD9" w:rsidRDefault="00000000">
      <w:pPr>
        <w:spacing w:after="40"/>
        <w:ind w:left="720"/>
      </w:pPr>
      <w:r>
        <w:rPr>
          <w:rFonts w:ascii="Calibri" w:hAnsi="Calibri"/>
        </w:rPr>
        <w:t>4.1.c Activități sportive și de mișcare (jocuri în aer liber, educație fizică adaptată, jocuri de cooperare).</w:t>
      </w:r>
    </w:p>
    <w:p w14:paraId="22FD2443" w14:textId="77777777" w:rsidR="00484DD9" w:rsidRDefault="00000000">
      <w:pPr>
        <w:spacing w:after="40"/>
        <w:ind w:left="720"/>
      </w:pPr>
      <w:r>
        <w:rPr>
          <w:rFonts w:ascii="Calibri" w:hAnsi="Calibri"/>
        </w:rPr>
        <w:t>4.1.d O masă principală (cald) și o gustare (snack) în conformitate cu meniu echilibrat și hygenic, servite zilnic.</w:t>
      </w:r>
    </w:p>
    <w:p w14:paraId="6464F661" w14:textId="77777777" w:rsidR="00484DD9" w:rsidRDefault="00000000">
      <w:pPr>
        <w:spacing w:after="40"/>
        <w:ind w:left="720"/>
      </w:pPr>
      <w:r>
        <w:rPr>
          <w:rFonts w:ascii="Calibri" w:hAnsi="Calibri"/>
        </w:rPr>
        <w:t>4.1.e Supraveghere permanentă și responsabilă de personal calificat.</w:t>
      </w:r>
    </w:p>
    <w:p w14:paraId="104CD17D" w14:textId="77777777" w:rsidR="00484DD9" w:rsidRDefault="00000000">
      <w:pPr>
        <w:spacing w:after="40"/>
        <w:ind w:left="720"/>
      </w:pPr>
      <w:r>
        <w:rPr>
          <w:rFonts w:ascii="Calibri" w:hAnsi="Calibri"/>
        </w:rPr>
        <w:t>4.1.f Rapoarte lunare de progres cu observații privind comportamentul, participarea la activități, și evoluția copilului.</w:t>
      </w:r>
    </w:p>
    <w:p w14:paraId="6E0D719D" w14:textId="77777777" w:rsidR="00484DD9" w:rsidRDefault="00000000">
      <w:pPr>
        <w:spacing w:after="40"/>
        <w:ind w:left="720"/>
      </w:pPr>
      <w:r>
        <w:rPr>
          <w:rFonts w:ascii="Calibri" w:hAnsi="Calibri"/>
        </w:rPr>
        <w:t>4.1.g Comunicare regulată cu părinții prin întâlniri periodic, telefon, sau platformă de comunicare digitală.</w:t>
      </w:r>
    </w:p>
    <w:p w14:paraId="14CC7FA3" w14:textId="77777777" w:rsidR="00484DD9" w:rsidRDefault="00000000">
      <w:pPr>
        <w:spacing w:before="120" w:after="60"/>
      </w:pPr>
      <w:r>
        <w:rPr>
          <w:rFonts w:ascii="Calibri" w:hAnsi="Calibri"/>
          <w:b/>
        </w:rPr>
        <w:t>Art. 5 – Política alimentară și gestionarea alergenilor</w:t>
      </w:r>
    </w:p>
    <w:p w14:paraId="04493D67" w14:textId="77777777" w:rsidR="00484DD9" w:rsidRDefault="00484DD9">
      <w:pPr>
        <w:spacing w:after="60"/>
      </w:pPr>
    </w:p>
    <w:p w14:paraId="08C539D7" w14:textId="77777777" w:rsidR="00484DD9" w:rsidRDefault="00000000">
      <w:pPr>
        <w:spacing w:after="40"/>
        <w:ind w:left="720"/>
      </w:pPr>
      <w:r>
        <w:rPr>
          <w:rFonts w:ascii="Calibri" w:hAnsi="Calibri"/>
        </w:rPr>
        <w:t>5.1 Meniurile sunt echilibrate din punct de vedere nutrițional, elaborate în conformitate cu Ghidurile de Nutriție Pediatrică, și asigură aportul zilnic de nutrienți necesari pentru dezvoltarea copilului.</w:t>
      </w:r>
    </w:p>
    <w:p w14:paraId="1148A109" w14:textId="77777777" w:rsidR="00484DD9" w:rsidRDefault="00000000">
      <w:pPr>
        <w:spacing w:after="40"/>
        <w:ind w:left="720"/>
      </w:pPr>
      <w:r>
        <w:rPr>
          <w:rFonts w:ascii="Calibri" w:hAnsi="Calibri"/>
        </w:rPr>
        <w:t>5.2 Prestator-ul menține o evidență detaliată a alergenilor și intoleranțelor alimentare. Părintele se obligă să declare în scris orice alergie alimentară, intoleranță sau restricție dietetică la momentul înscrierii.</w:t>
      </w:r>
    </w:p>
    <w:p w14:paraId="2A568507" w14:textId="77777777" w:rsidR="00484DD9" w:rsidRDefault="00000000">
      <w:pPr>
        <w:spacing w:after="40"/>
        <w:ind w:left="720"/>
      </w:pPr>
      <w:r>
        <w:rPr>
          <w:rFonts w:ascii="Calibri" w:hAnsi="Calibri"/>
        </w:rPr>
        <w:t>5.3 Copiii cu restricții alimentare (alergii, regimuri special medicale, preferințe religioase) vor primi meniuri adaptate, dacă este posibil. În caz contrar, părintele poate furniza propria mâncare, care trebuie să fie curat etichetată cu data și numele copilului.</w:t>
      </w:r>
    </w:p>
    <w:p w14:paraId="543A1E35" w14:textId="77777777" w:rsidR="00484DD9" w:rsidRDefault="00000000">
      <w:pPr>
        <w:spacing w:after="40"/>
        <w:ind w:left="720"/>
      </w:pPr>
      <w:r>
        <w:rPr>
          <w:rFonts w:ascii="Calibri" w:hAnsi="Calibri"/>
        </w:rPr>
        <w:t>5.4 Alimentele se prepară respectând standardele de igienă și procedurile HACCP. Alimentele perisabile se depozitează corect și se respinge orice aliment expirat. Meniu-ul este afișat vizibil pentru informarea părinților.</w:t>
      </w:r>
    </w:p>
    <w:p w14:paraId="54A5A7BA" w14:textId="77777777" w:rsidR="00484DD9" w:rsidRDefault="00000000">
      <w:pPr>
        <w:spacing w:before="120" w:after="60"/>
      </w:pPr>
      <w:r>
        <w:rPr>
          <w:rFonts w:ascii="Calibri" w:hAnsi="Calibri"/>
          <w:b/>
        </w:rPr>
        <w:t>Art. 6 – Tariful și termenii de plată</w:t>
      </w:r>
    </w:p>
    <w:p w14:paraId="7220678E" w14:textId="77777777" w:rsidR="00484DD9" w:rsidRDefault="00484DD9">
      <w:pPr>
        <w:spacing w:after="60"/>
      </w:pPr>
    </w:p>
    <w:p w14:paraId="60319C62" w14:textId="77777777" w:rsidR="00484DD9" w:rsidRDefault="00000000">
      <w:pPr>
        <w:spacing w:after="40"/>
        <w:ind w:left="720"/>
      </w:pPr>
      <w:r>
        <w:rPr>
          <w:rFonts w:ascii="Calibri" w:hAnsi="Calibri"/>
        </w:rPr>
        <w:t>6.1 Tariful lunar pentru serviciile de afterschool este de _____ RON, care este datorat pentru fiecare lună de prezeță, indiferent de numărul zilelor efectiv prestate.</w:t>
      </w:r>
    </w:p>
    <w:p w14:paraId="6A4947B9" w14:textId="77777777" w:rsidR="00484DD9" w:rsidRDefault="00000000">
      <w:pPr>
        <w:spacing w:after="40"/>
        <w:ind w:left="720"/>
      </w:pPr>
      <w:r>
        <w:rPr>
          <w:rFonts w:ascii="Calibri" w:hAnsi="Calibri"/>
        </w:rPr>
        <w:t>6.2 Plata tariful trebuie efectuată prin transfer bancar până la data de 5 din fiecare lună, la contul: _________________ (IBAN).</w:t>
      </w:r>
    </w:p>
    <w:p w14:paraId="1851622B" w14:textId="77777777" w:rsidR="00484DD9" w:rsidRDefault="00000000">
      <w:pPr>
        <w:spacing w:after="40"/>
        <w:ind w:left="720"/>
      </w:pPr>
      <w:r>
        <w:rPr>
          <w:rFonts w:ascii="Calibri" w:hAnsi="Calibri"/>
        </w:rPr>
        <w:t>6.3 Nu se acordă reduceri de tarif în cazul absențelor copilului din orice motiv (boală, vacanțe personale, etc.). Tariful este datorat pentru luna în întregime.</w:t>
      </w:r>
    </w:p>
    <w:p w14:paraId="052FDCEC" w14:textId="77777777" w:rsidR="00484DD9" w:rsidRDefault="00000000">
      <w:pPr>
        <w:spacing w:after="40"/>
        <w:ind w:left="720"/>
      </w:pPr>
      <w:r>
        <w:rPr>
          <w:rFonts w:ascii="Calibri" w:hAnsi="Calibri"/>
        </w:rPr>
        <w:t>6.4 Plăți cu întârziere vor fi penalizate cu 0,1% din valoarea datorată pentru fiecare zi de întârziere, cu o limită maximă de 10% din suma lunară.</w:t>
      </w:r>
    </w:p>
    <w:p w14:paraId="183B0049" w14:textId="77777777" w:rsidR="00484DD9" w:rsidRDefault="00000000">
      <w:pPr>
        <w:spacing w:after="40"/>
        <w:ind w:left="720"/>
      </w:pPr>
      <w:r>
        <w:rPr>
          <w:rFonts w:ascii="Calibri" w:hAnsi="Calibri"/>
        </w:rPr>
        <w:t>6.5 Prețul poate fi revizuit cu notificare scrisă de cel puțin 30 de zile în avans, pentru a reflecta variațiile costurilor operaționale.</w:t>
      </w:r>
    </w:p>
    <w:p w14:paraId="2A86ACFD" w14:textId="77777777" w:rsidR="00484DD9" w:rsidRDefault="00000000">
      <w:pPr>
        <w:spacing w:after="40"/>
        <w:ind w:left="720"/>
      </w:pPr>
      <w:r>
        <w:rPr>
          <w:rFonts w:ascii="Calibri" w:hAnsi="Calibri"/>
        </w:rPr>
        <w:t>6.6 Se percepe o taxă de înregistrare de _____ RON la semnarea contractului, care acoperă costuri administrative și de procesare a dosarului.</w:t>
      </w:r>
    </w:p>
    <w:p w14:paraId="0BA72FCB" w14:textId="77777777" w:rsidR="00484DD9" w:rsidRDefault="00000000">
      <w:pPr>
        <w:spacing w:before="120" w:after="60"/>
      </w:pPr>
      <w:r>
        <w:rPr>
          <w:rFonts w:ascii="Calibri" w:hAnsi="Calibri"/>
          <w:b/>
        </w:rPr>
        <w:t>Art. 7 – Obligațiile prestatorului</w:t>
      </w:r>
    </w:p>
    <w:p w14:paraId="27E135F8" w14:textId="77777777" w:rsidR="00484DD9" w:rsidRDefault="00000000">
      <w:pPr>
        <w:spacing w:after="60"/>
      </w:pPr>
      <w:r>
        <w:rPr>
          <w:rFonts w:ascii="Calibri" w:hAnsi="Calibri"/>
        </w:rPr>
        <w:t>Prestator-ul se obligă să:</w:t>
      </w:r>
    </w:p>
    <w:p w14:paraId="05E03FEB" w14:textId="1A6696EC" w:rsidR="00484DD9" w:rsidRDefault="00000000">
      <w:pPr>
        <w:spacing w:after="40"/>
        <w:ind w:left="720"/>
      </w:pPr>
      <w:r>
        <w:rPr>
          <w:rFonts w:ascii="Calibri" w:hAnsi="Calibri"/>
        </w:rPr>
        <w:lastRenderedPageBreak/>
        <w:t xml:space="preserve">7.1.a Asigure un mediu sigur, curat, bine </w:t>
      </w:r>
      <w:r w:rsidR="009D68F9">
        <w:rPr>
          <w:rFonts w:ascii="Calibri" w:hAnsi="Calibri"/>
        </w:rPr>
        <w:t>aerisit</w:t>
      </w:r>
      <w:r>
        <w:rPr>
          <w:rFonts w:ascii="Calibri" w:hAnsi="Calibri"/>
        </w:rPr>
        <w:t>, cu dotări adecvate pentru vârsta copilului.</w:t>
      </w:r>
    </w:p>
    <w:p w14:paraId="0700BF2A" w14:textId="21500CD6" w:rsidR="00484DD9" w:rsidRDefault="00000000">
      <w:pPr>
        <w:spacing w:after="40"/>
        <w:ind w:left="720"/>
      </w:pPr>
      <w:r>
        <w:rPr>
          <w:rFonts w:ascii="Calibri" w:hAnsi="Calibri"/>
        </w:rPr>
        <w:t xml:space="preserve">7.1.b </w:t>
      </w:r>
      <w:r w:rsidR="009D68F9">
        <w:rPr>
          <w:rFonts w:ascii="Calibri" w:hAnsi="Calibri"/>
        </w:rPr>
        <w:t xml:space="preserve">Asigure </w:t>
      </w:r>
      <w:r>
        <w:rPr>
          <w:rFonts w:ascii="Calibri" w:hAnsi="Calibri"/>
        </w:rPr>
        <w:t xml:space="preserve">personal cu calificare profesională și </w:t>
      </w:r>
      <w:r w:rsidR="009D68F9">
        <w:rPr>
          <w:rFonts w:ascii="Calibri" w:hAnsi="Calibri"/>
        </w:rPr>
        <w:t>f</w:t>
      </w:r>
      <w:r w:rsidR="009D68F9">
        <w:rPr>
          <w:rFonts w:ascii="Calibri" w:hAnsi="Calibri"/>
          <w:lang w:val="ro-RO"/>
        </w:rPr>
        <w:t>ără</w:t>
      </w:r>
      <w:r>
        <w:rPr>
          <w:rFonts w:ascii="Calibri" w:hAnsi="Calibri"/>
        </w:rPr>
        <w:t xml:space="preserve"> penale.</w:t>
      </w:r>
    </w:p>
    <w:p w14:paraId="42B268DA" w14:textId="77777777" w:rsidR="00484DD9" w:rsidRDefault="00000000">
      <w:pPr>
        <w:spacing w:after="40"/>
        <w:ind w:left="720"/>
      </w:pPr>
      <w:r>
        <w:rPr>
          <w:rFonts w:ascii="Calibri" w:hAnsi="Calibri"/>
        </w:rPr>
        <w:t>7.1.c Furnizeze meniuri echilibrate din punct de vedere nutrițional și respecte standardele de igienă alimentară (HACCP).</w:t>
      </w:r>
    </w:p>
    <w:p w14:paraId="516D4EAF" w14:textId="77777777" w:rsidR="00484DD9" w:rsidRDefault="00000000">
      <w:pPr>
        <w:spacing w:after="40"/>
        <w:ind w:left="720"/>
      </w:pPr>
      <w:r>
        <w:rPr>
          <w:rFonts w:ascii="Calibri" w:hAnsi="Calibri"/>
        </w:rPr>
        <w:t>7.1.d Exercite supraveghere permanentă și responsabilă a copilului în toate momentele.</w:t>
      </w:r>
    </w:p>
    <w:p w14:paraId="69706118" w14:textId="77777777" w:rsidR="00484DD9" w:rsidRDefault="00000000">
      <w:pPr>
        <w:spacing w:after="40"/>
        <w:ind w:left="720"/>
      </w:pPr>
      <w:r>
        <w:rPr>
          <w:rFonts w:ascii="Calibri" w:hAnsi="Calibri"/>
        </w:rPr>
        <w:t>7.1.e Elaboreze și transmită rapoarte lunare de progres cu observații privind comportamentul și evoluția copilului.</w:t>
      </w:r>
    </w:p>
    <w:p w14:paraId="1749C78A" w14:textId="77777777" w:rsidR="00484DD9" w:rsidRDefault="00000000">
      <w:pPr>
        <w:spacing w:after="40"/>
        <w:ind w:left="720"/>
      </w:pPr>
      <w:r>
        <w:rPr>
          <w:rFonts w:ascii="Calibri" w:hAnsi="Calibri"/>
        </w:rPr>
        <w:t>7.1.f Notifice imediat părintele în caz de incident, accident, sau problemă medicală.</w:t>
      </w:r>
    </w:p>
    <w:p w14:paraId="0478A93E" w14:textId="77777777" w:rsidR="00484DD9" w:rsidRDefault="00000000">
      <w:pPr>
        <w:spacing w:after="40"/>
        <w:ind w:left="720"/>
      </w:pPr>
      <w:r>
        <w:rPr>
          <w:rFonts w:ascii="Calibri" w:hAnsi="Calibri"/>
        </w:rPr>
        <w:t>7.1.g Mențină un trusa de prim-ajutor aprovizionată și personal antrenat în prim-ajutor.</w:t>
      </w:r>
    </w:p>
    <w:p w14:paraId="2401542A" w14:textId="77777777" w:rsidR="00484DD9" w:rsidRDefault="00000000">
      <w:pPr>
        <w:spacing w:after="40"/>
        <w:ind w:left="720"/>
      </w:pPr>
      <w:r>
        <w:rPr>
          <w:rFonts w:ascii="Calibri" w:hAnsi="Calibri"/>
        </w:rPr>
        <w:t>7.1.h Respecte normele de siguranță stabilite de Inspectoratul pentru Situații de Urgență (ISU) și Direcția de Sănătate Publică (DSP).</w:t>
      </w:r>
    </w:p>
    <w:p w14:paraId="6206A247" w14:textId="77777777" w:rsidR="00484DD9" w:rsidRDefault="00000000">
      <w:pPr>
        <w:spacing w:after="40"/>
        <w:ind w:left="720"/>
      </w:pPr>
      <w:r>
        <w:rPr>
          <w:rFonts w:ascii="Calibri" w:hAnsi="Calibri"/>
        </w:rPr>
        <w:t>7.1.i Protejeze datele personale ale copilului și ale părinților în conformitate cu RGPD.</w:t>
      </w:r>
    </w:p>
    <w:p w14:paraId="338C6186" w14:textId="77777777" w:rsidR="00484DD9" w:rsidRDefault="00000000">
      <w:pPr>
        <w:spacing w:after="40"/>
        <w:ind w:left="720"/>
      </w:pPr>
      <w:r>
        <w:rPr>
          <w:rFonts w:ascii="Calibri" w:hAnsi="Calibri"/>
        </w:rPr>
        <w:t>7.1.j Asigure disponibilitatea unui staff de înlocuitori în cazul indisponibilității personalului principal, pentru continuitate serviciilor.</w:t>
      </w:r>
    </w:p>
    <w:p w14:paraId="2B862274" w14:textId="77777777" w:rsidR="00484DD9" w:rsidRDefault="00000000">
      <w:pPr>
        <w:spacing w:before="120" w:after="60"/>
      </w:pPr>
      <w:r>
        <w:rPr>
          <w:rFonts w:ascii="Calibri" w:hAnsi="Calibri"/>
          <w:b/>
        </w:rPr>
        <w:t>Art. 8 – Obligațiile beneficiarului (părintelui)</w:t>
      </w:r>
    </w:p>
    <w:p w14:paraId="53E48EA3" w14:textId="77777777" w:rsidR="00484DD9" w:rsidRDefault="00000000">
      <w:pPr>
        <w:spacing w:after="60"/>
      </w:pPr>
      <w:r>
        <w:rPr>
          <w:rFonts w:ascii="Calibri" w:hAnsi="Calibri"/>
        </w:rPr>
        <w:t>Beneficiar-ul se obligă să:</w:t>
      </w:r>
    </w:p>
    <w:p w14:paraId="0240DC89" w14:textId="77777777" w:rsidR="00484DD9" w:rsidRDefault="00000000">
      <w:pPr>
        <w:spacing w:after="40"/>
        <w:ind w:left="720"/>
      </w:pPr>
      <w:r>
        <w:rPr>
          <w:rFonts w:ascii="Calibri" w:hAnsi="Calibri"/>
        </w:rPr>
        <w:t>8.1.a Plătească tariful lunar la termen, prin transfer bancar la data stabilită.</w:t>
      </w:r>
    </w:p>
    <w:p w14:paraId="0D5914AB" w14:textId="77777777" w:rsidR="00484DD9" w:rsidRDefault="00000000">
      <w:pPr>
        <w:spacing w:after="40"/>
        <w:ind w:left="720"/>
      </w:pPr>
      <w:r>
        <w:rPr>
          <w:rFonts w:ascii="Calibri" w:hAnsi="Calibri"/>
        </w:rPr>
        <w:t>8.1.b Ridice copilul la ora stabilită, pentru a nu perturba activitățile și program-ul altor copii.</w:t>
      </w:r>
    </w:p>
    <w:p w14:paraId="2D7A8DA3" w14:textId="77777777" w:rsidR="00484DD9" w:rsidRDefault="00000000">
      <w:pPr>
        <w:spacing w:after="40"/>
        <w:ind w:left="720"/>
      </w:pPr>
      <w:r>
        <w:rPr>
          <w:rFonts w:ascii="Calibri" w:hAnsi="Calibri"/>
        </w:rPr>
        <w:t>8.1.c Declare în scris, la momentul înscrierii, orice alergie alimentară, afecțiune medicală, medicamente curente, sau condiții speciale ale copilului.</w:t>
      </w:r>
    </w:p>
    <w:p w14:paraId="51986275" w14:textId="77777777" w:rsidR="00484DD9" w:rsidRDefault="00000000">
      <w:pPr>
        <w:spacing w:after="40"/>
        <w:ind w:left="720"/>
      </w:pPr>
      <w:r>
        <w:rPr>
          <w:rFonts w:ascii="Calibri" w:hAnsi="Calibri"/>
        </w:rPr>
        <w:t>8.1.d Furnizeze contacte de urgență (minimum 2) și mențină datele actualizate în cazul schimbărilor.</w:t>
      </w:r>
    </w:p>
    <w:p w14:paraId="5E05FDD7" w14:textId="77777777" w:rsidR="00484DD9" w:rsidRDefault="00000000">
      <w:pPr>
        <w:spacing w:after="40"/>
        <w:ind w:left="720"/>
      </w:pPr>
      <w:r>
        <w:rPr>
          <w:rFonts w:ascii="Calibri" w:hAnsi="Calibri"/>
        </w:rPr>
        <w:t>8.1.e Notifice absența planificată a copilului cu cel puțin 24 de ore înainte, și orice absență neprevăzută în dimineața respectivă, înainte de ora 9:00.</w:t>
      </w:r>
    </w:p>
    <w:p w14:paraId="26E80B0E" w14:textId="77777777" w:rsidR="00484DD9" w:rsidRDefault="00000000">
      <w:pPr>
        <w:spacing w:after="40"/>
        <w:ind w:left="720"/>
      </w:pPr>
      <w:r>
        <w:rPr>
          <w:rFonts w:ascii="Calibri" w:hAnsi="Calibri"/>
        </w:rPr>
        <w:t>8.1.f Respecte regulamentul intern al centrului și normes de conduct stabilitele.</w:t>
      </w:r>
    </w:p>
    <w:p w14:paraId="2EFCEBC8" w14:textId="77777777" w:rsidR="00484DD9" w:rsidRDefault="00000000">
      <w:pPr>
        <w:spacing w:after="40"/>
        <w:ind w:left="720"/>
      </w:pPr>
      <w:r>
        <w:rPr>
          <w:rFonts w:ascii="Calibri" w:hAnsi="Calibri"/>
        </w:rPr>
        <w:t>8.1.g Furnizeze copilului articolele școlare necesare (caiete, pixuri, rechizite, echipament sportiv) conform listei solicitate de prestator.</w:t>
      </w:r>
    </w:p>
    <w:p w14:paraId="37EE2D60" w14:textId="77777777" w:rsidR="00484DD9" w:rsidRDefault="00000000">
      <w:pPr>
        <w:spacing w:after="40"/>
        <w:ind w:left="720"/>
      </w:pPr>
      <w:r>
        <w:rPr>
          <w:rFonts w:ascii="Calibri" w:hAnsi="Calibri"/>
        </w:rPr>
        <w:t>8.1.h Informeze imediat prestator-ul despre orice schimbări privind persoanele autorizate să ridice copilul.</w:t>
      </w:r>
    </w:p>
    <w:p w14:paraId="474F8DEC" w14:textId="77777777" w:rsidR="00484DD9" w:rsidRDefault="00000000">
      <w:pPr>
        <w:spacing w:after="40"/>
        <w:ind w:left="720"/>
      </w:pPr>
      <w:r>
        <w:rPr>
          <w:rFonts w:ascii="Calibri" w:hAnsi="Calibri"/>
        </w:rPr>
        <w:t>8.1.i Nu aducă la centrul de afterschool copii bolnavi (cu febră, simptome contagioase, etc.).</w:t>
      </w:r>
    </w:p>
    <w:p w14:paraId="52046C9A" w14:textId="77777777" w:rsidR="00484DD9" w:rsidRDefault="00000000">
      <w:pPr>
        <w:spacing w:before="120" w:after="60"/>
      </w:pPr>
      <w:r>
        <w:rPr>
          <w:rFonts w:ascii="Calibri" w:hAnsi="Calibri"/>
          <w:b/>
        </w:rPr>
        <w:t>Art. 9 – Procedura de primire și predare a copilului</w:t>
      </w:r>
    </w:p>
    <w:p w14:paraId="0EC72FEF" w14:textId="77777777" w:rsidR="00484DD9" w:rsidRDefault="00484DD9">
      <w:pPr>
        <w:spacing w:after="60"/>
      </w:pPr>
    </w:p>
    <w:p w14:paraId="0A868B17" w14:textId="77777777" w:rsidR="00484DD9" w:rsidRDefault="00000000">
      <w:pPr>
        <w:spacing w:after="40"/>
        <w:ind w:left="720"/>
      </w:pPr>
      <w:r>
        <w:rPr>
          <w:rFonts w:ascii="Calibri" w:hAnsi="Calibri"/>
        </w:rPr>
        <w:t>9.1 Copilul va fi primit și predat NUMAI persoanelor autorizate, menționate explicit în formularul de înscrierei. Lista de persoane autorizate va fi actualizată periodic de către părintele/tutore.</w:t>
      </w:r>
    </w:p>
    <w:p w14:paraId="6692ABB9" w14:textId="77777777" w:rsidR="00484DD9" w:rsidRDefault="00000000">
      <w:pPr>
        <w:spacing w:after="40"/>
        <w:ind w:left="720"/>
      </w:pPr>
      <w:r>
        <w:rPr>
          <w:rFonts w:ascii="Calibri" w:hAnsi="Calibri"/>
        </w:rPr>
        <w:t>9.2 Pentru a delega ridicarea copilului unei alte persoane (familie, prieten, etc.), părintele trebuie să furnizeze autorizare scrisă și să actualizeze lista persoanelor autorizate.</w:t>
      </w:r>
    </w:p>
    <w:p w14:paraId="23D2C528" w14:textId="77777777" w:rsidR="00484DD9" w:rsidRDefault="00000000">
      <w:pPr>
        <w:spacing w:after="40"/>
        <w:ind w:left="720"/>
      </w:pPr>
      <w:r>
        <w:rPr>
          <w:rFonts w:ascii="Calibri" w:hAnsi="Calibri"/>
        </w:rPr>
        <w:t>9.3 Personalul prestatorului va verifica identitatea oricărei persoane necunoscute înainte de a preda copilul. Se va cere prezentarea unui document de identitate.</w:t>
      </w:r>
    </w:p>
    <w:p w14:paraId="67E2470D" w14:textId="77777777" w:rsidR="00484DD9" w:rsidRDefault="00000000">
      <w:pPr>
        <w:spacing w:after="40"/>
        <w:ind w:left="720"/>
      </w:pPr>
      <w:r>
        <w:rPr>
          <w:rFonts w:ascii="Calibri" w:hAnsi="Calibri"/>
        </w:rPr>
        <w:t>9.4 Copilul NU va fi eliberat nicio circumstanță către persoane neautorizate. În caz de dispută privind ridicarea copilului, prestator-ul va contacta imediat poliția locală.</w:t>
      </w:r>
    </w:p>
    <w:p w14:paraId="6ECCAE6A" w14:textId="77777777" w:rsidR="00484DD9" w:rsidRDefault="00000000">
      <w:pPr>
        <w:spacing w:before="120" w:after="60"/>
      </w:pPr>
      <w:r>
        <w:rPr>
          <w:rFonts w:ascii="Calibri" w:hAnsi="Calibri"/>
          <w:b/>
        </w:rPr>
        <w:lastRenderedPageBreak/>
        <w:t>Art. 10 – Politica de sănătate și igienă</w:t>
      </w:r>
    </w:p>
    <w:p w14:paraId="3D4BF98A" w14:textId="77777777" w:rsidR="00484DD9" w:rsidRDefault="00484DD9">
      <w:pPr>
        <w:spacing w:after="60"/>
      </w:pPr>
    </w:p>
    <w:p w14:paraId="26B105AA" w14:textId="77777777" w:rsidR="00484DD9" w:rsidRDefault="00000000">
      <w:pPr>
        <w:spacing w:after="40"/>
        <w:ind w:left="720"/>
      </w:pPr>
      <w:r>
        <w:rPr>
          <w:rFonts w:ascii="Calibri" w:hAnsi="Calibri"/>
        </w:rPr>
        <w:t>10.1 Copiii cu simptome de boală (febră peste 37,5°C, tuse, secreții nazale, erupții suspecte, vomă, diaree) nu vor fi acceptați la centrul de afterschool și vor fi trimișii acasă dacă devin bolnavi în cursul zilei.</w:t>
      </w:r>
    </w:p>
    <w:p w14:paraId="70331F20" w14:textId="77777777" w:rsidR="00484DD9" w:rsidRDefault="00000000">
      <w:pPr>
        <w:spacing w:after="40"/>
        <w:ind w:left="720"/>
      </w:pPr>
      <w:r>
        <w:rPr>
          <w:rFonts w:ascii="Calibri" w:hAnsi="Calibri"/>
        </w:rPr>
        <w:t>10.2 Părintele va fi contactat imediat dacă copilul dezvoltă simptome de boală în cursul perioadei de afterschool. Contactul va fi făcut prin telefon și eventuale înștiințări scrise.</w:t>
      </w:r>
    </w:p>
    <w:p w14:paraId="743DFCB1" w14:textId="77777777" w:rsidR="00484DD9" w:rsidRDefault="00000000">
      <w:pPr>
        <w:spacing w:after="40"/>
        <w:ind w:left="720"/>
      </w:pPr>
      <w:r>
        <w:rPr>
          <w:rFonts w:ascii="Calibri" w:hAnsi="Calibri"/>
        </w:rPr>
        <w:t>10.3 Medicamentele se administrează NUMAI cu autorizare scrisă de la părintele și cu prezentarea prescripției medicale. Medicamentele vor fi depozitate în siguranță și vor fi date exclusiv conform instrucțiunilor medicului.</w:t>
      </w:r>
    </w:p>
    <w:p w14:paraId="09140C10" w14:textId="77777777" w:rsidR="00484DD9" w:rsidRDefault="00000000">
      <w:pPr>
        <w:spacing w:after="40"/>
        <w:ind w:left="720"/>
      </w:pPr>
      <w:r>
        <w:rPr>
          <w:rFonts w:ascii="Calibri" w:hAnsi="Calibri"/>
        </w:rPr>
        <w:t>10.4 Personalul prestatorului este antrenat în prim-ajutor și stocul de trusa de prim-ajutor este menținut în stare operațională și inspectat regulat.</w:t>
      </w:r>
    </w:p>
    <w:p w14:paraId="611F7BBB" w14:textId="77777777" w:rsidR="00484DD9" w:rsidRDefault="00000000">
      <w:pPr>
        <w:spacing w:after="40"/>
        <w:ind w:left="720"/>
      </w:pPr>
      <w:r>
        <w:rPr>
          <w:rFonts w:ascii="Calibri" w:hAnsi="Calibri"/>
        </w:rPr>
        <w:t>10.5 Toate accidentele și problemele medicale vor fi raportate imediat părinților și documentate în scris, cu descriere detaliată a ce s-a întâmplat și măsurile luate.</w:t>
      </w:r>
    </w:p>
    <w:p w14:paraId="0FDA9E70" w14:textId="77777777" w:rsidR="00484DD9" w:rsidRDefault="00000000">
      <w:pPr>
        <w:spacing w:before="120" w:after="60"/>
      </w:pPr>
      <w:r>
        <w:rPr>
          <w:rFonts w:ascii="Calibri" w:hAnsi="Calibri"/>
          <w:b/>
        </w:rPr>
        <w:t>Art. 11 – Regimul absențelor și suspendării serviciilor</w:t>
      </w:r>
    </w:p>
    <w:p w14:paraId="50FCD892" w14:textId="77777777" w:rsidR="00484DD9" w:rsidRDefault="00484DD9">
      <w:pPr>
        <w:spacing w:after="60"/>
      </w:pPr>
    </w:p>
    <w:p w14:paraId="0F0D477D" w14:textId="77777777" w:rsidR="00484DD9" w:rsidRDefault="00000000">
      <w:pPr>
        <w:spacing w:after="40"/>
        <w:ind w:left="720"/>
      </w:pPr>
      <w:r>
        <w:rPr>
          <w:rFonts w:ascii="Calibri" w:hAnsi="Calibri"/>
        </w:rPr>
        <w:t>11.1 Părintele va notifica absența copilului prin telefon sau email înainte de ora 9:00 în ziua absență. Notificarea tardivă nu afectează obligația de plată.</w:t>
      </w:r>
    </w:p>
    <w:p w14:paraId="0B7C2FD9" w14:textId="77777777" w:rsidR="00484DD9" w:rsidRDefault="00000000">
      <w:pPr>
        <w:spacing w:after="40"/>
        <w:ind w:left="720"/>
      </w:pPr>
      <w:r>
        <w:rPr>
          <w:rFonts w:ascii="Calibri" w:hAnsi="Calibri"/>
        </w:rPr>
        <w:t>11.2 Nu se acordă reduceri de tarif pentru absențe de scurtă durată (până la 5 zile consecutive). Tariful lunar este datorat integral indiferent de prezență.</w:t>
      </w:r>
    </w:p>
    <w:p w14:paraId="36445C78" w14:textId="77777777" w:rsidR="00484DD9" w:rsidRDefault="00000000">
      <w:pPr>
        <w:spacing w:after="40"/>
        <w:ind w:left="720"/>
      </w:pPr>
      <w:r>
        <w:rPr>
          <w:rFonts w:ascii="Calibri" w:hAnsi="Calibri"/>
        </w:rPr>
        <w:t>11.3 Pentru absențe prelungite (30 sau mai multe zile consecutive), se poate semna un acord scris de suspendare a serviciilor în perioada respectivă, cu reluare la o dată stabilită.</w:t>
      </w:r>
    </w:p>
    <w:p w14:paraId="779C29C1" w14:textId="77777777" w:rsidR="00484DD9" w:rsidRDefault="00000000">
      <w:pPr>
        <w:spacing w:before="120" w:after="60"/>
      </w:pPr>
      <w:r>
        <w:rPr>
          <w:rFonts w:ascii="Calibri" w:hAnsi="Calibri"/>
          <w:b/>
        </w:rPr>
        <w:t>Art. 12 – Protecția datelor personale și GDPR</w:t>
      </w:r>
    </w:p>
    <w:p w14:paraId="3CFAB9DD" w14:textId="77777777" w:rsidR="00484DD9" w:rsidRDefault="00484DD9">
      <w:pPr>
        <w:spacing w:after="60"/>
      </w:pPr>
    </w:p>
    <w:p w14:paraId="79B92AB9" w14:textId="77777777" w:rsidR="00484DD9" w:rsidRDefault="00000000">
      <w:pPr>
        <w:spacing w:after="40"/>
        <w:ind w:left="720"/>
      </w:pPr>
      <w:r>
        <w:rPr>
          <w:rFonts w:ascii="Calibri" w:hAnsi="Calibri"/>
        </w:rPr>
        <w:t>12.1 Prelucrarea datelor personale ale copilului și părintelui se efectuează în conformitate cu Regulamentul General privind Protecția Datelor (RGPD – Regulamentul UE 2016/679) și cu legislația național privind protecția datelor.</w:t>
      </w:r>
    </w:p>
    <w:p w14:paraId="4FA8FA6F" w14:textId="77777777" w:rsidR="00484DD9" w:rsidRDefault="00000000">
      <w:pPr>
        <w:spacing w:after="40"/>
        <w:ind w:left="720"/>
      </w:pPr>
      <w:r>
        <w:rPr>
          <w:rFonts w:ascii="Calibri" w:hAnsi="Calibri"/>
        </w:rPr>
        <w:t>12.2 Părintele semnează un formular separate de consimțământ (GDPR Consent Form) privind colectarea, stocarea și utilizarea datelor personale, inclusiv fotografiile/video-urile copilului în scopuri educaționale și de comunicare cu părinții.</w:t>
      </w:r>
    </w:p>
    <w:p w14:paraId="209C5EA6" w14:textId="77777777" w:rsidR="00484DD9" w:rsidRDefault="00000000">
      <w:pPr>
        <w:spacing w:after="40"/>
        <w:ind w:left="720"/>
      </w:pPr>
      <w:r>
        <w:rPr>
          <w:rFonts w:ascii="Calibri" w:hAnsi="Calibri"/>
        </w:rPr>
        <w:t>12.3 Datele personale sunt păstrate în siguranță și accesibile numai personalului autorizat. Datele nu sunt divulgate unor terți fără consimțământ explicit, cu excepția cazurilor legale.</w:t>
      </w:r>
    </w:p>
    <w:p w14:paraId="29E7D67B" w14:textId="77777777" w:rsidR="00484DD9" w:rsidRDefault="00000000">
      <w:pPr>
        <w:spacing w:before="120" w:after="60"/>
      </w:pPr>
      <w:r>
        <w:rPr>
          <w:rFonts w:ascii="Calibri" w:hAnsi="Calibri"/>
          <w:b/>
        </w:rPr>
        <w:t>Art. 13 – Răspunderea și forța majoră</w:t>
      </w:r>
    </w:p>
    <w:p w14:paraId="3E1BEDCC" w14:textId="77777777" w:rsidR="00484DD9" w:rsidRDefault="00484DD9">
      <w:pPr>
        <w:spacing w:after="60"/>
      </w:pPr>
    </w:p>
    <w:p w14:paraId="507E7F07" w14:textId="58570475" w:rsidR="00484DD9" w:rsidRDefault="00000000">
      <w:pPr>
        <w:spacing w:after="40"/>
        <w:ind w:left="720"/>
      </w:pPr>
      <w:r>
        <w:rPr>
          <w:rFonts w:ascii="Calibri" w:hAnsi="Calibri"/>
        </w:rPr>
        <w:t>13.1 Prestator-ul este responsabil pentru orice daune cauzate copilului din neglijență sau încălcare a obligațiilor contractuale.</w:t>
      </w:r>
    </w:p>
    <w:p w14:paraId="1FDC1A2B" w14:textId="77777777" w:rsidR="00484DD9" w:rsidRDefault="00000000">
      <w:pPr>
        <w:spacing w:after="40"/>
        <w:ind w:left="720"/>
      </w:pPr>
      <w:r>
        <w:rPr>
          <w:rFonts w:ascii="Calibri" w:hAnsi="Calibri"/>
        </w:rPr>
        <w:t>13.2 Prestator-ul nu este responsabil pentru daune cauzate de forță majoră (dezastre naturale, epidemii, haos public) care impiedică prestarea serviciilor, dar va notifica imediat părintele și va suspenda obligațiile de plată în perioada de indisponibilitate.</w:t>
      </w:r>
    </w:p>
    <w:p w14:paraId="59E4A94E" w14:textId="791D177E" w:rsidR="00484DD9" w:rsidRDefault="00000000">
      <w:pPr>
        <w:spacing w:after="40"/>
        <w:ind w:left="720"/>
      </w:pPr>
      <w:r>
        <w:rPr>
          <w:rFonts w:ascii="Calibri" w:hAnsi="Calibri"/>
        </w:rPr>
        <w:lastRenderedPageBreak/>
        <w:t>13.3 Orice prejudiciu adus centrului de copi</w:t>
      </w:r>
      <w:r w:rsidR="009D68F9">
        <w:rPr>
          <w:rFonts w:ascii="Calibri" w:hAnsi="Calibri"/>
        </w:rPr>
        <w:t>l</w:t>
      </w:r>
      <w:r>
        <w:rPr>
          <w:rFonts w:ascii="Calibri" w:hAnsi="Calibri"/>
        </w:rPr>
        <w:t xml:space="preserve"> va fi compensat de către părintele, conform legislației în vigoare.</w:t>
      </w:r>
    </w:p>
    <w:p w14:paraId="343FEC54" w14:textId="77777777" w:rsidR="00484DD9" w:rsidRDefault="00000000">
      <w:pPr>
        <w:spacing w:after="40"/>
        <w:ind w:left="720"/>
      </w:pPr>
      <w:r>
        <w:rPr>
          <w:rFonts w:ascii="Calibri" w:hAnsi="Calibri"/>
        </w:rPr>
        <w:t>13.4 Responsabilitatea prestatorului pentru pierderea sau furtul efectelor personale ale copilului este limitată, motiv pentru care părintele nu va lăsa obiecte valoroase sau sume de bani cu copilul.</w:t>
      </w:r>
    </w:p>
    <w:p w14:paraId="135A27F0" w14:textId="77777777" w:rsidR="00484DD9" w:rsidRDefault="00000000">
      <w:pPr>
        <w:spacing w:before="120" w:after="60"/>
      </w:pPr>
      <w:r>
        <w:rPr>
          <w:rFonts w:ascii="Calibri" w:hAnsi="Calibri"/>
          <w:b/>
        </w:rPr>
        <w:t>Art. 14 – Rezilierea și încetarea contractului</w:t>
      </w:r>
    </w:p>
    <w:p w14:paraId="04BAD85D" w14:textId="77777777" w:rsidR="00484DD9" w:rsidRDefault="00484DD9">
      <w:pPr>
        <w:spacing w:after="60"/>
      </w:pPr>
    </w:p>
    <w:p w14:paraId="0F0B27C7" w14:textId="77777777" w:rsidR="00484DD9" w:rsidRDefault="00000000">
      <w:pPr>
        <w:spacing w:after="40"/>
        <w:ind w:left="720"/>
      </w:pPr>
      <w:r>
        <w:rPr>
          <w:rFonts w:ascii="Calibri" w:hAnsi="Calibri"/>
        </w:rPr>
        <w:t>14.1.a Contractul poate fi încheiat prin acord mutual scris al ambelor părți.</w:t>
      </w:r>
    </w:p>
    <w:p w14:paraId="3A01B56A" w14:textId="77777777" w:rsidR="00484DD9" w:rsidRDefault="00000000">
      <w:pPr>
        <w:spacing w:after="40"/>
        <w:ind w:left="720"/>
      </w:pPr>
      <w:r>
        <w:rPr>
          <w:rFonts w:ascii="Calibri" w:hAnsi="Calibri"/>
        </w:rPr>
        <w:t>14.1.b Orice parte poate denunța contractul cu o notificare scrisă de 30 de zile, după care contractul încetează și nu se fac noi cheltuieli.</w:t>
      </w:r>
    </w:p>
    <w:p w14:paraId="6E997F38" w14:textId="77777777" w:rsidR="00484DD9" w:rsidRDefault="00000000">
      <w:pPr>
        <w:spacing w:after="40"/>
        <w:ind w:left="720"/>
      </w:pPr>
      <w:r>
        <w:rPr>
          <w:rFonts w:ascii="Calibri" w:hAnsi="Calibri"/>
        </w:rPr>
        <w:t>14.1.c Contractul poate fi încheiat imediat (fără preaviz) dacă una din părți încalcă grav obligațiile contractuale și nu remediază situația în termen de 10 zile după notificare.</w:t>
      </w:r>
    </w:p>
    <w:p w14:paraId="11B26DC6" w14:textId="77777777" w:rsidR="00484DD9" w:rsidRDefault="00000000">
      <w:pPr>
        <w:spacing w:after="40"/>
        <w:ind w:left="720"/>
      </w:pPr>
      <w:r>
        <w:rPr>
          <w:rFonts w:ascii="Calibri" w:hAnsi="Calibri"/>
        </w:rPr>
        <w:t>14.1.d Încălcări grave includ: neplata tarifului pentru mai mult de 2 luni, punerea în pericol a copilului, comportament violent sau abuziv.</w:t>
      </w:r>
    </w:p>
    <w:p w14:paraId="052A0419" w14:textId="77777777" w:rsidR="00484DD9" w:rsidRDefault="00000000">
      <w:pPr>
        <w:spacing w:after="40"/>
        <w:ind w:left="720"/>
      </w:pPr>
      <w:r>
        <w:rPr>
          <w:rFonts w:ascii="Calibri" w:hAnsi="Calibri"/>
        </w:rPr>
        <w:t>14.1.e La încetarea contractului, prestator-ul va returna toate efectele personale ale copilului și va furniza un raport final al activităților și progresului.</w:t>
      </w:r>
    </w:p>
    <w:p w14:paraId="37EBEB47" w14:textId="77777777" w:rsidR="00484DD9" w:rsidRDefault="00000000">
      <w:pPr>
        <w:spacing w:before="120" w:after="60"/>
      </w:pPr>
      <w:r>
        <w:rPr>
          <w:rFonts w:ascii="Calibri" w:hAnsi="Calibri"/>
          <w:b/>
        </w:rPr>
        <w:t>Art. 15 – Dispoziții finale</w:t>
      </w:r>
    </w:p>
    <w:p w14:paraId="70ADE579" w14:textId="77777777" w:rsidR="00484DD9" w:rsidRDefault="00484DD9">
      <w:pPr>
        <w:spacing w:after="60"/>
      </w:pPr>
    </w:p>
    <w:p w14:paraId="5A493543" w14:textId="77777777" w:rsidR="00484DD9" w:rsidRDefault="00000000">
      <w:pPr>
        <w:spacing w:after="40"/>
        <w:ind w:left="720"/>
      </w:pPr>
      <w:r>
        <w:rPr>
          <w:rFonts w:ascii="Calibri" w:hAnsi="Calibri"/>
        </w:rPr>
        <w:t>15.1 Prezentul contract se supune legilor România și va fi interpretat în conformitate cu legislația în vigoare.</w:t>
      </w:r>
    </w:p>
    <w:p w14:paraId="458D312B" w14:textId="77777777" w:rsidR="00484DD9" w:rsidRDefault="00000000">
      <w:pPr>
        <w:spacing w:after="40"/>
        <w:ind w:left="720"/>
      </w:pPr>
      <w:r>
        <w:rPr>
          <w:rFonts w:ascii="Calibri" w:hAnsi="Calibri"/>
        </w:rPr>
        <w:t>15.2 Se întocmesc două (2) copii ale contractului, câte o copie pentru fiecare parte. Ambele copii au aceeași valoare juridică.</w:t>
      </w:r>
    </w:p>
    <w:p w14:paraId="54A412B1" w14:textId="77777777" w:rsidR="00484DD9" w:rsidRDefault="00000000">
      <w:pPr>
        <w:spacing w:after="40"/>
        <w:ind w:left="720"/>
      </w:pPr>
      <w:r>
        <w:rPr>
          <w:rFonts w:ascii="Calibri" w:hAnsi="Calibri"/>
        </w:rPr>
        <w:t>15.3 Orice modificare a contractului trebuie să fie făcută în scris și semnată de ambele părți.</w:t>
      </w:r>
    </w:p>
    <w:p w14:paraId="356DE280" w14:textId="77777777" w:rsidR="00484DD9" w:rsidRDefault="00000000">
      <w:pPr>
        <w:spacing w:after="40"/>
        <w:ind w:left="720"/>
      </w:pPr>
      <w:r>
        <w:rPr>
          <w:rFonts w:ascii="Calibri" w:hAnsi="Calibri"/>
        </w:rPr>
        <w:t>15.4 Anexele contractului (regulament intern, formular GDPR, etc.) sunt considerate parte integrantă a contractului.</w:t>
      </w:r>
    </w:p>
    <w:p w14:paraId="539705F1" w14:textId="77777777" w:rsidR="00484DD9" w:rsidRDefault="00000000">
      <w:pPr>
        <w:spacing w:after="40"/>
        <w:ind w:left="720"/>
      </w:pPr>
      <w:r>
        <w:rPr>
          <w:rFonts w:ascii="Calibri" w:hAnsi="Calibri"/>
        </w:rPr>
        <w:t>15.5 Pentru orice neînțelegeri, părinții și prestator-ul se vor consulta in scris și vor căuta o rezolvare amiabilă a conflictului.</w:t>
      </w:r>
    </w:p>
    <w:p w14:paraId="63CBC64A" w14:textId="77777777" w:rsidR="00484DD9" w:rsidRDefault="00484DD9"/>
    <w:p w14:paraId="1B82F9A0" w14:textId="77777777" w:rsidR="00484DD9" w:rsidRDefault="00484DD9"/>
    <w:p w14:paraId="0AAF2274" w14:textId="77777777" w:rsidR="00484DD9" w:rsidRDefault="00000000">
      <w:pPr>
        <w:jc w:val="center"/>
      </w:pPr>
      <w:r>
        <w:rPr>
          <w:rFonts w:ascii="Calibri" w:hAnsi="Calibri"/>
          <w:b/>
        </w:rPr>
        <w:t>SEMNĂTURI ȘI CONSIMȚĂMÂNT</w:t>
      </w:r>
    </w:p>
    <w:p w14:paraId="7BC97FDF" w14:textId="77777777" w:rsidR="00484DD9" w:rsidRDefault="00484DD9"/>
    <w:tbl>
      <w:tblPr>
        <w:tblStyle w:val="TableGrid"/>
        <w:tblW w:w="0" w:type="auto"/>
        <w:tblLook w:val="04A0" w:firstRow="1" w:lastRow="0" w:firstColumn="1" w:lastColumn="0" w:noHBand="0" w:noVBand="1"/>
      </w:tblPr>
      <w:tblGrid>
        <w:gridCol w:w="5040"/>
        <w:gridCol w:w="5040"/>
      </w:tblGrid>
      <w:tr w:rsidR="00484DD9" w14:paraId="533CB5A2" w14:textId="77777777">
        <w:tc>
          <w:tcPr>
            <w:tcW w:w="5040" w:type="dxa"/>
          </w:tcPr>
          <w:p w14:paraId="7C3B9601" w14:textId="77777777" w:rsidR="00484DD9" w:rsidRDefault="00000000">
            <w:pPr>
              <w:jc w:val="center"/>
            </w:pPr>
            <w:r>
              <w:rPr>
                <w:rFonts w:ascii="Calibri" w:hAnsi="Calibri"/>
              </w:rPr>
              <w:t>PRESTATOR (Centru Afterschool)</w:t>
            </w:r>
          </w:p>
        </w:tc>
        <w:tc>
          <w:tcPr>
            <w:tcW w:w="5040" w:type="dxa"/>
          </w:tcPr>
          <w:p w14:paraId="14F69848" w14:textId="77777777" w:rsidR="00484DD9" w:rsidRDefault="00000000">
            <w:pPr>
              <w:jc w:val="center"/>
            </w:pPr>
            <w:r>
              <w:rPr>
                <w:rFonts w:ascii="Calibri" w:hAnsi="Calibri"/>
              </w:rPr>
              <w:t>BENEFICIAR (PĂRINTE/TUTORE)</w:t>
            </w:r>
          </w:p>
        </w:tc>
      </w:tr>
      <w:tr w:rsidR="00484DD9" w14:paraId="30C957C4" w14:textId="77777777">
        <w:tc>
          <w:tcPr>
            <w:tcW w:w="5040" w:type="dxa"/>
          </w:tcPr>
          <w:p w14:paraId="5B10D986" w14:textId="77777777" w:rsidR="00484DD9" w:rsidRDefault="00000000">
            <w:pPr>
              <w:jc w:val="center"/>
            </w:pPr>
            <w:r>
              <w:rPr>
                <w:rFonts w:ascii="Calibri" w:hAnsi="Calibri"/>
              </w:rPr>
              <w:t>Reprezentant autorizat: _________________</w:t>
            </w:r>
          </w:p>
        </w:tc>
        <w:tc>
          <w:tcPr>
            <w:tcW w:w="5040" w:type="dxa"/>
          </w:tcPr>
          <w:p w14:paraId="3075C312" w14:textId="77777777" w:rsidR="00484DD9" w:rsidRDefault="00000000">
            <w:pPr>
              <w:jc w:val="center"/>
            </w:pPr>
            <w:r>
              <w:rPr>
                <w:rFonts w:ascii="Calibri" w:hAnsi="Calibri"/>
              </w:rPr>
              <w:t>Nume complet: _________________</w:t>
            </w:r>
          </w:p>
        </w:tc>
      </w:tr>
      <w:tr w:rsidR="00484DD9" w14:paraId="157E6512" w14:textId="77777777">
        <w:tc>
          <w:tcPr>
            <w:tcW w:w="5040" w:type="dxa"/>
          </w:tcPr>
          <w:p w14:paraId="3738C5F5" w14:textId="77777777" w:rsidR="00484DD9" w:rsidRDefault="00000000">
            <w:pPr>
              <w:jc w:val="center"/>
            </w:pPr>
            <w:r>
              <w:rPr>
                <w:rFonts w:ascii="Calibri" w:hAnsi="Calibri"/>
              </w:rPr>
              <w:t>Semnătura și ștampila:</w:t>
            </w:r>
          </w:p>
        </w:tc>
        <w:tc>
          <w:tcPr>
            <w:tcW w:w="5040" w:type="dxa"/>
          </w:tcPr>
          <w:p w14:paraId="180F13FC" w14:textId="77777777" w:rsidR="00484DD9" w:rsidRDefault="00000000">
            <w:pPr>
              <w:jc w:val="center"/>
            </w:pPr>
            <w:r>
              <w:rPr>
                <w:rFonts w:ascii="Calibri" w:hAnsi="Calibri"/>
              </w:rPr>
              <w:t>Semnătura:</w:t>
            </w:r>
          </w:p>
        </w:tc>
      </w:tr>
      <w:tr w:rsidR="00484DD9" w14:paraId="781134C6" w14:textId="77777777">
        <w:tc>
          <w:tcPr>
            <w:tcW w:w="5040" w:type="dxa"/>
          </w:tcPr>
          <w:p w14:paraId="2CF811B2" w14:textId="77777777" w:rsidR="00484DD9" w:rsidRDefault="00000000">
            <w:pPr>
              <w:jc w:val="center"/>
            </w:pPr>
            <w:r>
              <w:rPr>
                <w:rFonts w:ascii="Calibri" w:hAnsi="Calibri"/>
              </w:rPr>
              <w:t>_____________________</w:t>
            </w:r>
          </w:p>
        </w:tc>
        <w:tc>
          <w:tcPr>
            <w:tcW w:w="5040" w:type="dxa"/>
          </w:tcPr>
          <w:p w14:paraId="43CBAF4F" w14:textId="77777777" w:rsidR="00484DD9" w:rsidRDefault="00000000">
            <w:pPr>
              <w:jc w:val="center"/>
            </w:pPr>
            <w:r>
              <w:rPr>
                <w:rFonts w:ascii="Calibri" w:hAnsi="Calibri"/>
              </w:rPr>
              <w:t>_____________________</w:t>
            </w:r>
          </w:p>
        </w:tc>
      </w:tr>
      <w:tr w:rsidR="00484DD9" w14:paraId="444E8539" w14:textId="77777777">
        <w:tc>
          <w:tcPr>
            <w:tcW w:w="5040" w:type="dxa"/>
          </w:tcPr>
          <w:p w14:paraId="47229048" w14:textId="77777777" w:rsidR="00484DD9" w:rsidRDefault="00000000">
            <w:pPr>
              <w:jc w:val="center"/>
            </w:pPr>
            <w:r>
              <w:rPr>
                <w:rFonts w:ascii="Calibri" w:hAnsi="Calibri"/>
              </w:rPr>
              <w:t>Data: _________________</w:t>
            </w:r>
          </w:p>
        </w:tc>
        <w:tc>
          <w:tcPr>
            <w:tcW w:w="5040" w:type="dxa"/>
          </w:tcPr>
          <w:p w14:paraId="1405F9D8" w14:textId="77777777" w:rsidR="00484DD9" w:rsidRDefault="00000000">
            <w:pPr>
              <w:jc w:val="center"/>
            </w:pPr>
            <w:r>
              <w:rPr>
                <w:rFonts w:ascii="Calibri" w:hAnsi="Calibri"/>
              </w:rPr>
              <w:t>Data: _________________</w:t>
            </w:r>
          </w:p>
        </w:tc>
      </w:tr>
    </w:tbl>
    <w:p w14:paraId="1359A690" w14:textId="77777777" w:rsidR="00000889" w:rsidRDefault="00000889"/>
    <w:sectPr w:rsidR="00000889" w:rsidSect="00034616">
      <w:footerReference w:type="default" r:id="rId8"/>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AF82" w14:textId="77777777" w:rsidR="00343378" w:rsidRDefault="00343378">
      <w:pPr>
        <w:spacing w:after="0" w:line="240" w:lineRule="auto"/>
      </w:pPr>
      <w:r>
        <w:separator/>
      </w:r>
    </w:p>
  </w:endnote>
  <w:endnote w:type="continuationSeparator" w:id="0">
    <w:p w14:paraId="28A86589" w14:textId="77777777" w:rsidR="00343378" w:rsidRDefault="0034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F087" w14:textId="77777777" w:rsidR="00484DD9" w:rsidRDefault="00000000">
    <w:pPr>
      <w:pStyle w:val="Footer"/>
      <w:jc w:val="center"/>
    </w:pPr>
    <w:r>
      <w:rPr>
        <w:color w:val="828282"/>
        <w:sz w:val="14"/>
      </w:rPr>
      <w:t xml:space="preserve">Model gratuit oferit de </w:t>
    </w:r>
    <w:hyperlink r:id="rId1">
      <w:r w:rsidR="00484DD9">
        <w:rPr>
          <w:rFonts w:ascii="Calibri" w:hAnsi="Calibri"/>
          <w:color w:val="2563EB"/>
          <w:sz w:val="14"/>
          <w:szCs w:val="14"/>
          <w:u w:val="single"/>
        </w:rPr>
        <w:t>EduAgenda.ro</w:t>
      </w:r>
    </w:hyperlink>
    <w:r>
      <w:rPr>
        <w:color w:val="828282"/>
        <w:sz w:val="14"/>
      </w:rPr>
      <w:t xml:space="preserve"> - platformă de gestiune pentru profesori și centre educaționale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26157" w14:textId="77777777" w:rsidR="00343378" w:rsidRDefault="00343378">
      <w:pPr>
        <w:spacing w:after="0" w:line="240" w:lineRule="auto"/>
      </w:pPr>
      <w:r>
        <w:separator/>
      </w:r>
    </w:p>
  </w:footnote>
  <w:footnote w:type="continuationSeparator" w:id="0">
    <w:p w14:paraId="7A2A1922" w14:textId="77777777" w:rsidR="00343378" w:rsidRDefault="0034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21142111">
    <w:abstractNumId w:val="8"/>
  </w:num>
  <w:num w:numId="2" w16cid:durableId="1106384813">
    <w:abstractNumId w:val="6"/>
  </w:num>
  <w:num w:numId="3" w16cid:durableId="953055861">
    <w:abstractNumId w:val="5"/>
  </w:num>
  <w:num w:numId="4" w16cid:durableId="350689520">
    <w:abstractNumId w:val="4"/>
  </w:num>
  <w:num w:numId="5" w16cid:durableId="1166749044">
    <w:abstractNumId w:val="7"/>
  </w:num>
  <w:num w:numId="6" w16cid:durableId="2014455192">
    <w:abstractNumId w:val="3"/>
  </w:num>
  <w:num w:numId="7" w16cid:durableId="1502700286">
    <w:abstractNumId w:val="2"/>
  </w:num>
  <w:num w:numId="8" w16cid:durableId="949707325">
    <w:abstractNumId w:val="1"/>
  </w:num>
  <w:num w:numId="9" w16cid:durableId="2038315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889"/>
    <w:rsid w:val="00034616"/>
    <w:rsid w:val="0006063C"/>
    <w:rsid w:val="0015074B"/>
    <w:rsid w:val="0029639D"/>
    <w:rsid w:val="00326F90"/>
    <w:rsid w:val="00343378"/>
    <w:rsid w:val="00484DD9"/>
    <w:rsid w:val="00744404"/>
    <w:rsid w:val="009D68F9"/>
    <w:rsid w:val="00A05C10"/>
    <w:rsid w:val="00AA1D8D"/>
    <w:rsid w:val="00B04238"/>
    <w:rsid w:val="00B47730"/>
    <w:rsid w:val="00C30D2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1B23F0"/>
  <w14:defaultImageDpi w14:val="300"/>
  <w15:docId w15:val="{6C5EC4E3-F6EB-4B00-81E8-0C90EDED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duagend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1895</Words>
  <Characters>10802</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2013-12-23T23:15:00Z</dcterms:created>
  <dcterms:modified xsi:type="dcterms:W3CDTF">2026-05-02T06:11:00Z</dcterms:modified>
  <cp:category/>
</cp:coreProperties>
</file>